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77A" w:rsidRPr="009423BC" w:rsidRDefault="00A9177A" w:rsidP="00A9177A">
      <w:pPr>
        <w:spacing w:before="100" w:beforeAutospacing="1" w:after="100" w:afterAutospacing="1" w:line="240" w:lineRule="auto"/>
        <w:outlineLvl w:val="0"/>
        <w:rPr>
          <w:rFonts w:eastAsia="Times New Roman" w:cstheme="minorHAnsi"/>
          <w:b/>
          <w:bCs/>
          <w:kern w:val="36"/>
          <w:sz w:val="48"/>
          <w:szCs w:val="48"/>
          <w:lang w:eastAsia="en-GB"/>
        </w:rPr>
      </w:pPr>
      <w:r w:rsidRPr="009423BC">
        <w:rPr>
          <w:rFonts w:eastAsia="Times New Roman" w:cstheme="minorHAnsi"/>
          <w:b/>
          <w:bCs/>
          <w:kern w:val="36"/>
          <w:sz w:val="48"/>
          <w:szCs w:val="48"/>
          <w:lang w:eastAsia="en-GB"/>
        </w:rPr>
        <w:t>Statement of Intent for Supporting Equality</w:t>
      </w:r>
    </w:p>
    <w:p w:rsidR="00A9177A" w:rsidRPr="009423BC" w:rsidRDefault="00A9177A" w:rsidP="009423BC">
      <w:p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 xml:space="preserve">At </w:t>
      </w:r>
      <w:r w:rsidR="009423BC">
        <w:rPr>
          <w:rFonts w:eastAsia="Times New Roman" w:cstheme="minorHAnsi"/>
          <w:color w:val="666666"/>
          <w:sz w:val="24"/>
          <w:szCs w:val="24"/>
          <w:lang w:eastAsia="en-GB"/>
        </w:rPr>
        <w:t>Forest Fields</w:t>
      </w:r>
      <w:r w:rsidRPr="009423BC">
        <w:rPr>
          <w:rFonts w:eastAsia="Times New Roman" w:cstheme="minorHAnsi"/>
          <w:color w:val="666666"/>
          <w:sz w:val="24"/>
          <w:szCs w:val="24"/>
          <w:lang w:eastAsia="en-GB"/>
        </w:rPr>
        <w:t xml:space="preserve"> Primary School we are committed to equality. We aim for every pupil to fulfil their potential no matter what his/her background or personal circumstances. We aim to:</w:t>
      </w:r>
    </w:p>
    <w:p w:rsidR="00A9177A" w:rsidRPr="009423BC" w:rsidRDefault="00A9177A" w:rsidP="009423BC">
      <w:pPr>
        <w:numPr>
          <w:ilvl w:val="0"/>
          <w:numId w:val="3"/>
        </w:numPr>
        <w:shd w:val="clear" w:color="auto" w:fill="FFFFFF"/>
        <w:spacing w:after="0"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Provide a secure and accessible environment in which all our children can flourish and in which all contributions are considered and valued;</w:t>
      </w:r>
    </w:p>
    <w:p w:rsidR="00A9177A" w:rsidRPr="009423BC" w:rsidRDefault="00A9177A" w:rsidP="009423BC">
      <w:pPr>
        <w:numPr>
          <w:ilvl w:val="0"/>
          <w:numId w:val="3"/>
        </w:numPr>
        <w:shd w:val="clear" w:color="auto" w:fill="FFFFFF"/>
        <w:spacing w:after="0"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Include and value the contribution of all families to our understanding of equality and diversity;</w:t>
      </w:r>
    </w:p>
    <w:p w:rsidR="00A9177A" w:rsidRPr="009423BC" w:rsidRDefault="00A9177A" w:rsidP="009423BC">
      <w:pPr>
        <w:numPr>
          <w:ilvl w:val="0"/>
          <w:numId w:val="3"/>
        </w:numPr>
        <w:shd w:val="clear" w:color="auto" w:fill="FFFFFF"/>
        <w:spacing w:after="0"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Provide positive non-stereotyping information about gender roles, diverse ethnic and cultural groups and disabled people;</w:t>
      </w:r>
    </w:p>
    <w:p w:rsidR="00A9177A" w:rsidRPr="009423BC" w:rsidRDefault="00A9177A" w:rsidP="009423BC">
      <w:pPr>
        <w:numPr>
          <w:ilvl w:val="0"/>
          <w:numId w:val="3"/>
        </w:numPr>
        <w:shd w:val="clear" w:color="auto" w:fill="FFFFFF"/>
        <w:spacing w:after="0"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Improve our knowledge and understanding of issues of anti-discriminatory practice, promoting equality and valuing diversity; and</w:t>
      </w:r>
    </w:p>
    <w:p w:rsidR="00A9177A" w:rsidRPr="009423BC" w:rsidRDefault="00A9177A" w:rsidP="009423BC">
      <w:pPr>
        <w:numPr>
          <w:ilvl w:val="0"/>
          <w:numId w:val="3"/>
        </w:numPr>
        <w:shd w:val="clear" w:color="auto" w:fill="FFFFFF"/>
        <w:spacing w:after="0"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Make inclusion a thread that runs through all of the activities of the school</w:t>
      </w:r>
    </w:p>
    <w:p w:rsidR="00A9177A" w:rsidRPr="009423BC" w:rsidRDefault="00A9177A" w:rsidP="009423BC">
      <w:p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 xml:space="preserve"> At </w:t>
      </w:r>
      <w:r w:rsidR="009423BC">
        <w:rPr>
          <w:rFonts w:eastAsia="Times New Roman" w:cstheme="minorHAnsi"/>
          <w:color w:val="666666"/>
          <w:sz w:val="24"/>
          <w:szCs w:val="24"/>
          <w:lang w:eastAsia="en-GB"/>
        </w:rPr>
        <w:t xml:space="preserve">Forest Fields </w:t>
      </w:r>
      <w:r w:rsidRPr="009423BC">
        <w:rPr>
          <w:rFonts w:eastAsia="Times New Roman" w:cstheme="minorHAnsi"/>
          <w:color w:val="666666"/>
          <w:sz w:val="24"/>
          <w:szCs w:val="24"/>
          <w:lang w:eastAsia="en-GB"/>
        </w:rPr>
        <w:t>Primary School, we pride ourselves in being very inclusive, endeavouring to support every child regardless of their level of need. All pupils follow the National Curriculum at a level and a pace that is suitably matched to their abilities, whilst also aiming to foster independence and resilience through activities which both challenge and engage. At times and when it is felt appropriate, modifications to the curriculum may be implemented.</w:t>
      </w:r>
    </w:p>
    <w:p w:rsidR="00A9177A" w:rsidRPr="009423BC" w:rsidRDefault="00A9177A" w:rsidP="009423BC">
      <w:p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To successfully match pupil ability to the curriculum, the following actions may be taken:</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Ensure access for all whereby all pupils have access to the school curriculum and all school activities, including extra</w:t>
      </w:r>
      <w:r w:rsidR="009423BC">
        <w:rPr>
          <w:rFonts w:eastAsia="Times New Roman" w:cstheme="minorHAnsi"/>
          <w:color w:val="666666"/>
          <w:sz w:val="24"/>
          <w:szCs w:val="24"/>
          <w:lang w:eastAsia="en-GB"/>
        </w:rPr>
        <w:t>-</w:t>
      </w:r>
      <w:bookmarkStart w:id="0" w:name="_GoBack"/>
      <w:bookmarkEnd w:id="0"/>
      <w:r w:rsidRPr="009423BC">
        <w:rPr>
          <w:rFonts w:eastAsia="Times New Roman" w:cstheme="minorHAnsi"/>
          <w:color w:val="666666"/>
          <w:sz w:val="24"/>
          <w:szCs w:val="24"/>
          <w:lang w:eastAsia="en-GB"/>
        </w:rPr>
        <w:t>curricular activities</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Support all children and help all pupils to achieve to the best of their ability, despite any difficulty, additional needs or disability that they may have</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Ensure that teaching staff are aware of and sensitive to the needs of pupils in their care, adapting teaching appropriately to provide all pupils with the opportunity to achieve</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We aim for all pupils to gain in confidence and self-esteem through providing appropriate levels of challenge that are realistic and achievable</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We aim to identify, at the earliest opportunity, all children who require special consideration to support their needs (whether these are educational, social, physical or emotional)</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We work in partnership with parents/ carers, pupils and relevant external agencies in order to provide for all children</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We ensure appropriate provision is in place for children with SEND to enable them to engage, gain maximum access to the curriculum, achieve, develop their abilities, interest and aptitudes and to prepare children for the future</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We ensure that all children with SEND are fully included in all school activities, promoting the highest levels of achievement</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We promote self-worth, enthusiasm, independence, tolerance and resilience in children of all ages and of all abilities</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We provide every child with the entitlement to a sense of achievement</w:t>
      </w:r>
    </w:p>
    <w:p w:rsidR="00A9177A" w:rsidRPr="009423BC" w:rsidRDefault="00A9177A" w:rsidP="009423BC">
      <w:pPr>
        <w:pStyle w:val="ListParagraph"/>
        <w:numPr>
          <w:ilvl w:val="0"/>
          <w:numId w:val="4"/>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lastRenderedPageBreak/>
        <w:t>We regularly review policies, practices and procedures in order to achieve best practice</w:t>
      </w:r>
    </w:p>
    <w:p w:rsidR="00A9177A" w:rsidRPr="009423BC" w:rsidRDefault="00A9177A" w:rsidP="009423BC">
      <w:pPr>
        <w:shd w:val="clear" w:color="auto" w:fill="FFFFFF"/>
        <w:spacing w:beforeAutospacing="1" w:after="0" w:afterAutospacing="1" w:line="240" w:lineRule="auto"/>
        <w:jc w:val="both"/>
        <w:rPr>
          <w:rFonts w:eastAsia="Times New Roman" w:cstheme="minorHAnsi"/>
          <w:color w:val="666666"/>
          <w:sz w:val="24"/>
          <w:szCs w:val="24"/>
          <w:lang w:eastAsia="en-GB"/>
        </w:rPr>
      </w:pPr>
      <w:r w:rsidRPr="009423BC">
        <w:rPr>
          <w:rFonts w:eastAsia="Times New Roman" w:cstheme="minorHAnsi"/>
          <w:color w:val="666666"/>
          <w:sz w:val="24"/>
          <w:szCs w:val="24"/>
          <w:lang w:eastAsia="en-GB"/>
        </w:rPr>
        <w:t xml:space="preserve">Many interventions are in place within school to support all children, with a range of bespoke interventions available. These interventions cover the academic curriculum as well as social, emotional, behavioural, physical and life skills. These interventions are monitored through work </w:t>
      </w:r>
      <w:proofErr w:type="spellStart"/>
      <w:r w:rsidRPr="009423BC">
        <w:rPr>
          <w:rFonts w:eastAsia="Times New Roman" w:cstheme="minorHAnsi"/>
          <w:color w:val="666666"/>
          <w:sz w:val="24"/>
          <w:szCs w:val="24"/>
          <w:lang w:eastAsia="en-GB"/>
        </w:rPr>
        <w:t>scrutinies</w:t>
      </w:r>
      <w:proofErr w:type="spellEnd"/>
      <w:r w:rsidRPr="009423BC">
        <w:rPr>
          <w:rFonts w:eastAsia="Times New Roman" w:cstheme="minorHAnsi"/>
          <w:color w:val="666666"/>
          <w:sz w:val="24"/>
          <w:szCs w:val="24"/>
          <w:lang w:eastAsia="en-GB"/>
        </w:rPr>
        <w:t>, pupil progress and observations.</w:t>
      </w:r>
    </w:p>
    <w:p w:rsidR="004E6DA0" w:rsidRPr="009423BC" w:rsidRDefault="004E6DA0" w:rsidP="009423BC">
      <w:pPr>
        <w:jc w:val="both"/>
        <w:rPr>
          <w:rFonts w:cstheme="minorHAnsi"/>
        </w:rPr>
      </w:pPr>
    </w:p>
    <w:sectPr w:rsidR="004E6DA0" w:rsidRPr="009423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C7EC9"/>
    <w:multiLevelType w:val="multilevel"/>
    <w:tmpl w:val="9522E1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FEA6518"/>
    <w:multiLevelType w:val="multilevel"/>
    <w:tmpl w:val="2DAC83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5E41242C"/>
    <w:multiLevelType w:val="multilevel"/>
    <w:tmpl w:val="EA18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67C2D"/>
    <w:multiLevelType w:val="hybridMultilevel"/>
    <w:tmpl w:val="2CDC386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77A"/>
    <w:rsid w:val="004E6DA0"/>
    <w:rsid w:val="009423BC"/>
    <w:rsid w:val="00A91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F5A3"/>
  <w15:chartTrackingRefBased/>
  <w15:docId w15:val="{B9626612-9851-4DCE-AF74-A0444BE07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917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77A"/>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917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423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06866">
      <w:bodyDiv w:val="1"/>
      <w:marLeft w:val="0"/>
      <w:marRight w:val="0"/>
      <w:marTop w:val="0"/>
      <w:marBottom w:val="0"/>
      <w:divBdr>
        <w:top w:val="none" w:sz="0" w:space="0" w:color="auto"/>
        <w:left w:val="none" w:sz="0" w:space="0" w:color="auto"/>
        <w:bottom w:val="none" w:sz="0" w:space="0" w:color="auto"/>
        <w:right w:val="none" w:sz="0" w:space="0" w:color="auto"/>
      </w:divBdr>
      <w:divsChild>
        <w:div w:id="99136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482</Words>
  <Characters>2754</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Statement of Intent for Supporting Equality</vt:lpstr>
    </vt:vector>
  </TitlesOfParts>
  <Company>Nottingham City Council</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Lawson</dc:creator>
  <cp:keywords/>
  <dc:description/>
  <cp:lastModifiedBy>Joanna Lawson</cp:lastModifiedBy>
  <cp:revision>3</cp:revision>
  <dcterms:created xsi:type="dcterms:W3CDTF">2022-10-01T08:13:00Z</dcterms:created>
  <dcterms:modified xsi:type="dcterms:W3CDTF">2022-10-01T08:37:00Z</dcterms:modified>
</cp:coreProperties>
</file>